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铅山县现代农业示范区管理办召开2024年党风廉政建设新春第一课会议</w:t>
      </w:r>
    </w:p>
    <w:bookmarkEnd w:id="0"/>
    <w:p>
      <w:pPr>
        <w:ind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2月19日上午，铅山县现代农业示范区管理办召开2024年党风廉政建设新春第一课会议。党组书记洪伟鹏出席并讲话，副主任张剑主持会议，全体管理办干部职工参加会议。</w:t>
      </w:r>
    </w:p>
    <w:p>
      <w:pPr>
        <w:ind w:firstLine="640" w:firstLineChars="200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3515995" cy="3515995"/>
            <wp:effectExtent l="0" t="0" r="8255" b="8255"/>
            <wp:docPr id="2" name="图片 2" descr="2024-02-28 19:36:44.04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-02-28 19:36:44.040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在会议中，组织全体干部职工观看警示教育片《政风反腐就在身边》。充分运用警示教育，不断强化廉政教育，弘扬正能量，引导党员干部职工把纪律规矩牢牢刻在心中、切实落到行动上，筑牢思想防线。</w:t>
      </w:r>
    </w:p>
    <w:p>
      <w:pPr>
        <w:ind w:firstLine="640" w:firstLineChars="200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3515995" cy="3515995"/>
            <wp:effectExtent l="0" t="0" r="4445" b="4445"/>
            <wp:docPr id="1" name="图片 1" descr="2024-02-28 19:36:23.34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-02-28 19:36:23.340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副主任张剑向大家传达学习有关违反八项规定精神通报文件精神，用身边事教育身边人，要严格对照一个个典型的“反面教材”，深刻汲取教训，做到知敬畏、存戒惧、守底线，在工作生活中不断提高政治觉悟和思想境界。</w:t>
      </w:r>
    </w:p>
    <w:p>
      <w:pPr>
        <w:ind w:firstLine="640" w:firstLineChars="200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会上，为深入学习贯彻省纪委十五届四次全会议精神《以自我革命精神纵深推进作风建设》，党组书记洪伟鹏作出讲话并对全体干部职工提出要求，一是保持清醒头脑，充分认识当前反腐倡廉形势；二是严明工作纪律，坚决杜绝庸懒散慢现象；三是要强化责任意识，严格遵守各项纪律，坚守底线，弘扬正气；四是勤奋工作，共同争创国家级现代农业产业园。</w:t>
      </w:r>
    </w:p>
    <w:p>
      <w:pPr>
        <w:rPr>
          <w:rFonts w:hint="eastAsia" w:ascii="宋体" w:hAnsi="宋体" w:eastAsia="宋体" w:cs="宋体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CB2DF1D2-9587-4561-A2DB-CFF7996463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iYzdiNWNhMTM3ZTkwNWE2YTc1YjYzMTBlZmU2NjcifQ=="/>
  </w:docVars>
  <w:rsids>
    <w:rsidRoot w:val="00000000"/>
    <w:rsid w:val="27C512CF"/>
    <w:rsid w:val="61E40899"/>
    <w:rsid w:val="6CB00A5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49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2024-02-28T18:39:00Z</dcterms:created>
  <dc:creator>Eason</dc:creator>
  <cp:lastModifiedBy>A曾经爷忒帅</cp:lastModifiedBy>
  <dcterms:modified xsi:type="dcterms:W3CDTF">2024-02-29T03:06:11Z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508295803EFE4FE9BB95ADF242859527_13</vt:lpwstr>
  </property>
</Properties>
</file>